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Name:</w:t>
      </w:r>
    </w:p>
    <w:p w:rsidR="00000000" w:rsidDel="00000000" w:rsidP="00000000" w:rsidRDefault="00000000" w:rsidRPr="00000000" w14:paraId="00000002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Date: </w:t>
      </w:r>
    </w:p>
    <w:p w:rsidR="00000000" w:rsidDel="00000000" w:rsidP="00000000" w:rsidRDefault="00000000" w:rsidRPr="00000000" w14:paraId="00000003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SS 11: European Union Map</w:t>
      </w:r>
    </w:p>
    <w:p w:rsidR="00000000" w:rsidDel="00000000" w:rsidP="00000000" w:rsidRDefault="00000000" w:rsidRPr="00000000" w14:paraId="00000004">
      <w:pPr>
        <w:widowControl w:val="0"/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11.08.06.02</w:t>
      </w:r>
    </w:p>
    <w:p w:rsidR="00000000" w:rsidDel="00000000" w:rsidP="00000000" w:rsidRDefault="00000000" w:rsidRPr="00000000" w14:paraId="00000005">
      <w:pPr>
        <w:widowControl w:val="0"/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widowControl w:val="0"/>
        <w:spacing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Directions: Label the map of the countries that are a part of the European Union. </w:t>
      </w:r>
    </w:p>
    <w:p w:rsidR="00000000" w:rsidDel="00000000" w:rsidP="00000000" w:rsidRDefault="00000000" w:rsidRPr="00000000" w14:paraId="00000007">
      <w:pPr>
        <w:widowControl w:val="0"/>
        <w:spacing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-409574</wp:posOffset>
            </wp:positionH>
            <wp:positionV relativeFrom="paragraph">
              <wp:posOffset>219075</wp:posOffset>
            </wp:positionV>
            <wp:extent cx="6910388" cy="6448425"/>
            <wp:effectExtent b="0" l="0" r="0" t="0"/>
            <wp:wrapSquare wrapText="bothSides" distB="114300" distT="114300" distL="114300" distR="114300"/>
            <wp:docPr descr="Image result for european union map pdf" id="1" name="image1.png"/>
            <a:graphic>
              <a:graphicData uri="http://schemas.openxmlformats.org/drawingml/2006/picture">
                <pic:pic>
                  <pic:nvPicPr>
                    <pic:cNvPr descr="Image result for european union map pdf"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910388" cy="644842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sectPr>
      <w:pgSz w:h="15840" w:w="12240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